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rPr>
          <w:rFonts w:ascii="Times New Roman" w:cs="Times New Roman" w:eastAsia="Times New Roman" w:hAnsi="Times New Roman"/>
          <w:b w:val="1"/>
          <w:color w:val="e63b11"/>
          <w:sz w:val="50"/>
          <w:szCs w:val="50"/>
        </w:rPr>
      </w:pPr>
      <w:r w:rsidDel="00000000" w:rsidR="00000000" w:rsidRPr="00000000">
        <w:rPr>
          <w:rtl w:val="0"/>
        </w:rPr>
      </w:r>
    </w:p>
    <w:p w:rsidR="00000000" w:rsidDel="00000000" w:rsidP="00000000" w:rsidRDefault="00000000" w:rsidRPr="00000000" w14:paraId="00000002">
      <w:pPr>
        <w:spacing w:before="240" w:line="240" w:lineRule="auto"/>
        <w:rPr>
          <w:rFonts w:ascii="Times New Roman" w:cs="Times New Roman" w:eastAsia="Times New Roman" w:hAnsi="Times New Roman"/>
          <w:b w:val="1"/>
          <w:color w:val="e63b11"/>
          <w:sz w:val="50"/>
          <w:szCs w:val="50"/>
        </w:rPr>
        <w:sectPr>
          <w:headerReference r:id="rId6" w:type="default"/>
          <w:headerReference r:id="rId7" w:type="first"/>
          <w:footerReference r:id="rId8" w:type="default"/>
          <w:footerReference r:id="rId9" w:type="first"/>
          <w:pgSz w:h="16834" w:w="11909" w:orient="portrait"/>
          <w:pgMar w:bottom="1440" w:top="1440" w:left="1440" w:right="1440" w:header="720.0000000000001" w:footer="720.0000000000001"/>
          <w:pgNumType w:start="1"/>
          <w:cols w:equalWidth="0" w:num="2">
            <w:col w:space="720" w:w="4152.74"/>
            <w:col w:space="0" w:w="4152.74"/>
          </w:cols>
          <w:titlePg w:val="1"/>
        </w:sectPr>
      </w:pPr>
      <w:r w:rsidDel="00000000" w:rsidR="00000000" w:rsidRPr="00000000">
        <w:rPr>
          <w:rtl w:val="0"/>
        </w:rPr>
      </w:r>
    </w:p>
    <w:p w:rsidR="00000000" w:rsidDel="00000000" w:rsidP="00000000" w:rsidRDefault="00000000" w:rsidRPr="00000000" w14:paraId="00000003">
      <w:pPr>
        <w:spacing w:before="240" w:line="240" w:lineRule="auto"/>
        <w:rPr>
          <w:rFonts w:ascii="Nunito Sans" w:cs="Nunito Sans" w:eastAsia="Nunito Sans" w:hAnsi="Nunito Sans"/>
          <w:b w:val="1"/>
          <w:color w:val="e63b11"/>
        </w:rPr>
      </w:pPr>
      <w:r w:rsidDel="00000000" w:rsidR="00000000" w:rsidRPr="00000000">
        <w:rPr>
          <w:rFonts w:ascii="Nunito Sans" w:cs="Nunito Sans" w:eastAsia="Nunito Sans" w:hAnsi="Nunito Sans"/>
          <w:b w:val="1"/>
          <w:color w:val="e63b11"/>
          <w:rtl w:val="0"/>
        </w:rPr>
        <w:t xml:space="preserve">CAHIER D’ACTEUR N°0 - OCTOBRE 2021</w:t>
      </w:r>
    </w:p>
    <w:p w:rsidR="00000000" w:rsidDel="00000000" w:rsidP="00000000" w:rsidRDefault="00000000" w:rsidRPr="00000000" w14:paraId="00000004">
      <w:pPr>
        <w:spacing w:before="240" w:line="240" w:lineRule="auto"/>
        <w:rPr>
          <w:rFonts w:ascii="Nunito Sans" w:cs="Nunito Sans" w:eastAsia="Nunito Sans" w:hAnsi="Nunito Sans"/>
          <w:b w:val="1"/>
          <w:color w:val="e63b11"/>
          <w:sz w:val="26"/>
          <w:szCs w:val="26"/>
        </w:rPr>
      </w:pPr>
      <w:r w:rsidDel="00000000" w:rsidR="00000000" w:rsidRPr="00000000">
        <w:rPr>
          <w:rtl w:val="0"/>
        </w:rPr>
      </w:r>
    </w:p>
    <w:tbl>
      <w:tblPr>
        <w:tblStyle w:val="Table1"/>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5880"/>
        <w:tblGridChange w:id="0">
          <w:tblGrid>
            <w:gridCol w:w="3390"/>
            <w:gridCol w:w="5880"/>
          </w:tblGrid>
        </w:tblGridChange>
      </w:tblGrid>
      <w:tr>
        <w:trPr>
          <w:cantSplit w:val="0"/>
          <w:trHeight w:val="460" w:hRule="atLeast"/>
          <w:tblHeader w:val="0"/>
        </w:trPr>
        <w:tc>
          <w:tcPr>
            <w:tcBorders>
              <w:top w:color="e63b11" w:space="0" w:sz="8" w:val="dashed"/>
              <w:left w:color="e63b11" w:space="0" w:sz="8" w:val="dashed"/>
              <w:bottom w:color="e63b11" w:space="0" w:sz="8" w:val="dashed"/>
              <w:right w:color="e63b11" w:space="0" w:sz="8" w:val="dashed"/>
            </w:tcBorders>
            <w:shd w:fill="e63b11"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6"/>
                <w:szCs w:val="26"/>
              </w:rPr>
            </w:pPr>
            <w:r w:rsidDel="00000000" w:rsidR="00000000" w:rsidRPr="00000000">
              <w:rPr>
                <w:rFonts w:ascii="Nunito Sans" w:cs="Nunito Sans" w:eastAsia="Nunito Sans" w:hAnsi="Nunito Sans"/>
                <w:b w:val="1"/>
                <w:color w:val="ffffff"/>
                <w:sz w:val="26"/>
                <w:szCs w:val="26"/>
                <w:rtl w:val="0"/>
              </w:rPr>
              <w:t xml:space="preserve">Votre logo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6"/>
                <w:szCs w:val="26"/>
              </w:rPr>
            </w:pPr>
            <w:r w:rsidDel="00000000" w:rsidR="00000000" w:rsidRPr="00000000">
              <w:rPr>
                <w:rFonts w:ascii="Nunito Sans" w:cs="Nunito Sans" w:eastAsia="Nunito Sans" w:hAnsi="Nunito Sans"/>
                <w:b w:val="1"/>
                <w:color w:val="ffffff"/>
                <w:sz w:val="26"/>
                <w:szCs w:val="26"/>
                <w:rtl w:val="0"/>
              </w:rPr>
              <w:t xml:space="preserve">Nom de l’organisme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6"/>
                <w:szCs w:val="26"/>
              </w:rPr>
            </w:pPr>
            <w:r w:rsidDel="00000000" w:rsidR="00000000" w:rsidRPr="00000000">
              <w:rPr>
                <w:rtl w:val="0"/>
              </w:rPr>
            </w:r>
          </w:p>
        </w:tc>
        <w:tc>
          <w:tcPr>
            <w:vMerge w:val="restart"/>
            <w:tcBorders>
              <w:top w:color="e63b11" w:space="0" w:sz="8" w:val="dashed"/>
              <w:left w:color="e63b11" w:space="0" w:sz="8" w:val="dashed"/>
              <w:bottom w:color="e63b11" w:space="0" w:sz="8" w:val="dashed"/>
              <w:right w:color="e63b11"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e63b11"/>
                <w:sz w:val="26"/>
                <w:szCs w:val="26"/>
              </w:rPr>
            </w:pPr>
            <w:r w:rsidDel="00000000" w:rsidR="00000000" w:rsidRPr="00000000">
              <w:rPr>
                <w:rFonts w:ascii="Nunito Sans" w:cs="Nunito Sans" w:eastAsia="Nunito Sans" w:hAnsi="Nunito Sans"/>
                <w:b w:val="1"/>
                <w:color w:val="e63b11"/>
                <w:sz w:val="26"/>
                <w:szCs w:val="26"/>
                <w:rtl w:val="0"/>
              </w:rPr>
              <w:t xml:space="preserve">Présentation de la structure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w:t>
            </w:r>
          </w:p>
        </w:tc>
      </w:tr>
      <w:tr>
        <w:trPr>
          <w:cantSplit w:val="0"/>
          <w:trHeight w:val="460" w:hRule="atLeast"/>
          <w:tblHeader w:val="0"/>
        </w:trPr>
        <w:tc>
          <w:tcPr>
            <w:tcBorders>
              <w:top w:color="e63b11" w:space="0" w:sz="8" w:val="dashed"/>
              <w:left w:color="e63b11" w:space="0" w:sz="8" w:val="dashed"/>
              <w:bottom w:color="e63b11" w:space="0" w:sz="8" w:val="dashed"/>
              <w:right w:color="e63b11" w:space="0" w:sz="8" w:val="dashed"/>
            </w:tcBorders>
            <w:shd w:fill="e63b11"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10"/>
                <w:szCs w:val="10"/>
                <w:u w:val="single"/>
              </w:rPr>
            </w:pPr>
            <w:r w:rsidDel="00000000" w:rsidR="00000000" w:rsidRPr="00000000">
              <w:rPr>
                <w:rFonts w:ascii="Nunito Sans" w:cs="Nunito Sans" w:eastAsia="Nunito Sans" w:hAnsi="Nunito Sans"/>
                <w:b w:val="1"/>
                <w:color w:val="ffffff"/>
                <w:sz w:val="26"/>
                <w:szCs w:val="26"/>
                <w:u w:val="single"/>
                <w:rtl w:val="0"/>
              </w:rPr>
              <w:t xml:space="preserve">Contact</w:t>
              <w:br w:type="textWrapping"/>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0"/>
                <w:szCs w:val="20"/>
              </w:rPr>
            </w:pPr>
            <w:r w:rsidDel="00000000" w:rsidR="00000000" w:rsidRPr="00000000">
              <w:rPr>
                <w:rFonts w:ascii="Nunito Sans" w:cs="Nunito Sans" w:eastAsia="Nunito Sans" w:hAnsi="Nunito Sans"/>
                <w:b w:val="1"/>
                <w:color w:val="ffffff"/>
                <w:sz w:val="20"/>
                <w:szCs w:val="20"/>
                <w:rtl w:val="0"/>
              </w:rPr>
              <w:t xml:space="preserve">Paul Dupont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0"/>
                <w:szCs w:val="20"/>
              </w:rPr>
            </w:pPr>
            <w:r w:rsidDel="00000000" w:rsidR="00000000" w:rsidRPr="00000000">
              <w:rPr>
                <w:rFonts w:ascii="Nunito Sans" w:cs="Nunito Sans" w:eastAsia="Nunito Sans" w:hAnsi="Nunito Sans"/>
                <w:b w:val="1"/>
                <w:color w:val="ffffff"/>
                <w:sz w:val="20"/>
                <w:szCs w:val="20"/>
                <w:rtl w:val="0"/>
              </w:rPr>
              <w:t xml:space="preserve">244 Av des Champs Elysées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0"/>
                <w:szCs w:val="20"/>
              </w:rPr>
            </w:pPr>
            <w:r w:rsidDel="00000000" w:rsidR="00000000" w:rsidRPr="00000000">
              <w:rPr>
                <w:rFonts w:ascii="Nunito Sans" w:cs="Nunito Sans" w:eastAsia="Nunito Sans" w:hAnsi="Nunito Sans"/>
                <w:b w:val="1"/>
                <w:color w:val="ffffff"/>
                <w:sz w:val="20"/>
                <w:szCs w:val="20"/>
                <w:rtl w:val="0"/>
              </w:rPr>
              <w:t xml:space="preserve">75008 Paris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0"/>
                <w:szCs w:val="20"/>
              </w:rPr>
            </w:pPr>
            <w:r w:rsidDel="00000000" w:rsidR="00000000" w:rsidRPr="00000000">
              <w:rPr>
                <w:rFonts w:ascii="Nunito Sans" w:cs="Nunito Sans" w:eastAsia="Nunito Sans" w:hAnsi="Nunito Sans"/>
                <w:b w:val="1"/>
                <w:color w:val="ffffff"/>
                <w:sz w:val="20"/>
                <w:szCs w:val="20"/>
                <w:rtl w:val="0"/>
              </w:rPr>
              <w:t xml:space="preserve">Tél : +33.1 00 00 00 00</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0"/>
                <w:szCs w:val="20"/>
              </w:rPr>
            </w:pPr>
            <w:r w:rsidDel="00000000" w:rsidR="00000000" w:rsidRPr="00000000">
              <w:rPr>
                <w:rFonts w:ascii="Nunito Sans" w:cs="Nunito Sans" w:eastAsia="Nunito Sans" w:hAnsi="Nunito Sans"/>
                <w:b w:val="1"/>
                <w:color w:val="ffffff"/>
                <w:sz w:val="20"/>
                <w:szCs w:val="20"/>
                <w:rtl w:val="0"/>
              </w:rPr>
              <w:t xml:space="preserve">contact@monasso.com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6"/>
                <w:szCs w:val="26"/>
              </w:rPr>
            </w:pPr>
            <w:r w:rsidDel="00000000" w:rsidR="00000000" w:rsidRPr="00000000">
              <w:rPr>
                <w:rFonts w:ascii="Nunito Sans" w:cs="Nunito Sans" w:eastAsia="Nunito Sans" w:hAnsi="Nunito Sans"/>
                <w:b w:val="1"/>
                <w:color w:val="ffffff"/>
                <w:sz w:val="20"/>
                <w:szCs w:val="20"/>
                <w:rtl w:val="0"/>
              </w:rPr>
              <w:t xml:space="preserve">www.monasso.com</w:t>
            </w:r>
            <w:r w:rsidDel="00000000" w:rsidR="00000000" w:rsidRPr="00000000">
              <w:rPr>
                <w:rtl w:val="0"/>
              </w:rPr>
            </w:r>
          </w:p>
        </w:tc>
        <w:tc>
          <w:tcPr>
            <w:vMerge w:val="continue"/>
            <w:tcBorders>
              <w:top w:color="e63b11" w:space="0" w:sz="8" w:val="dashed"/>
              <w:left w:color="e63b11" w:space="0" w:sz="8" w:val="dashed"/>
              <w:bottom w:color="e63b11" w:space="0" w:sz="8" w:val="dashed"/>
              <w:right w:color="e63b11"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e63b11"/>
                <w:sz w:val="26"/>
                <w:szCs w:val="26"/>
              </w:rPr>
            </w:pPr>
            <w:r w:rsidDel="00000000" w:rsidR="00000000" w:rsidRPr="00000000">
              <w:rPr>
                <w:rtl w:val="0"/>
              </w:rPr>
            </w:r>
          </w:p>
        </w:tc>
      </w:tr>
    </w:tbl>
    <w:p w:rsidR="00000000" w:rsidDel="00000000" w:rsidP="00000000" w:rsidRDefault="00000000" w:rsidRPr="00000000" w14:paraId="00000012">
      <w:pPr>
        <w:spacing w:before="240" w:line="240" w:lineRule="auto"/>
        <w:rPr>
          <w:rFonts w:ascii="Nunito Sans" w:cs="Nunito Sans" w:eastAsia="Nunito Sans" w:hAnsi="Nunito Sans"/>
          <w:b w:val="1"/>
          <w:color w:val="38bff0"/>
          <w:sz w:val="36"/>
          <w:szCs w:val="36"/>
        </w:rPr>
      </w:pPr>
      <w:r w:rsidDel="00000000" w:rsidR="00000000" w:rsidRPr="00000000">
        <w:rPr>
          <w:rtl w:val="0"/>
        </w:rPr>
      </w:r>
    </w:p>
    <w:tbl>
      <w:tblPr>
        <w:tblStyle w:val="Table2"/>
        <w:tblW w:w="9297.61999999999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97.619999999999"/>
        <w:tblGridChange w:id="0">
          <w:tblGrid>
            <w:gridCol w:w="9297.619999999999"/>
          </w:tblGrid>
        </w:tblGridChange>
      </w:tblGrid>
      <w:tr>
        <w:trPr>
          <w:cantSplit w:val="0"/>
          <w:tblHeader w:val="0"/>
        </w:trPr>
        <w:tc>
          <w:tcPr>
            <w:tcBorders>
              <w:top w:color="38bff0" w:space="0" w:sz="8" w:val="single"/>
              <w:left w:color="38bff0" w:space="0" w:sz="8" w:val="single"/>
              <w:bottom w:color="38bff0" w:space="0" w:sz="8" w:val="single"/>
              <w:right w:color="38bff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before="240" w:line="240" w:lineRule="auto"/>
              <w:rPr>
                <w:rFonts w:ascii="Nunito Sans" w:cs="Nunito Sans" w:eastAsia="Nunito Sans" w:hAnsi="Nunito Sans"/>
                <w:b w:val="1"/>
                <w:color w:val="434343"/>
                <w:sz w:val="14"/>
                <w:szCs w:val="14"/>
              </w:rPr>
            </w:pPr>
            <w:r w:rsidDel="00000000" w:rsidR="00000000" w:rsidRPr="00000000">
              <w:rPr>
                <w:rFonts w:ascii="Nunito Sans" w:cs="Nunito Sans" w:eastAsia="Nunito Sans" w:hAnsi="Nunito Sans"/>
                <w:b w:val="1"/>
                <w:color w:val="e63b11"/>
                <w:sz w:val="32"/>
                <w:szCs w:val="32"/>
                <w:rtl w:val="0"/>
              </w:rPr>
              <w:t xml:space="preserve">LES GRANDES QUESTIONS DU DÉBAT </w:t>
            </w:r>
            <w:r w:rsidDel="00000000" w:rsidR="00000000" w:rsidRPr="00000000">
              <w:rPr>
                <w:rFonts w:ascii="Nunito Sans" w:cs="Nunito Sans" w:eastAsia="Nunito Sans" w:hAnsi="Nunito Sans"/>
                <w:b w:val="1"/>
                <w:color w:val="38bff0"/>
                <w:sz w:val="34"/>
                <w:szCs w:val="34"/>
                <w:rtl w:val="0"/>
              </w:rPr>
              <w:br w:type="textWrapping"/>
            </w:r>
            <w:r w:rsidDel="00000000" w:rsidR="00000000" w:rsidRPr="00000000">
              <w:rPr>
                <w:rFonts w:ascii="Nunito Sans" w:cs="Nunito Sans" w:eastAsia="Nunito Sans" w:hAnsi="Nunito Sans"/>
                <w:b w:val="1"/>
                <w:color w:val="434343"/>
                <w:sz w:val="28"/>
                <w:szCs w:val="28"/>
                <w:rtl w:val="0"/>
              </w:rPr>
              <w:t xml:space="preserve">Auxquelles vous pouvez répondre :</w:t>
            </w:r>
            <w:r w:rsidDel="00000000" w:rsidR="00000000" w:rsidRPr="00000000">
              <w:rPr>
                <w:rtl w:val="0"/>
              </w:rPr>
            </w:r>
          </w:p>
          <w:p w:rsidR="00000000" w:rsidDel="00000000" w:rsidP="00000000" w:rsidRDefault="00000000" w:rsidRPr="00000000" w14:paraId="00000014">
            <w:pPr>
              <w:numPr>
                <w:ilvl w:val="0"/>
                <w:numId w:val="2"/>
              </w:numPr>
              <w:spacing w:after="0" w:afterAutospacing="0" w:before="24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 est, selon vous, le </w:t>
            </w:r>
            <w:r w:rsidDel="00000000" w:rsidR="00000000" w:rsidRPr="00000000">
              <w:rPr>
                <w:rFonts w:ascii="Nunito Sans" w:cs="Nunito Sans" w:eastAsia="Nunito Sans" w:hAnsi="Nunito Sans"/>
                <w:b w:val="1"/>
                <w:color w:val="434343"/>
                <w:sz w:val="24"/>
                <w:szCs w:val="24"/>
                <w:rtl w:val="0"/>
              </w:rPr>
              <w:t xml:space="preserve">potentiel de l’éolien en mer</w:t>
            </w:r>
            <w:r w:rsidDel="00000000" w:rsidR="00000000" w:rsidRPr="00000000">
              <w:rPr>
                <w:rFonts w:ascii="Nunito Sans" w:cs="Nunito Sans" w:eastAsia="Nunito Sans" w:hAnsi="Nunito Sans"/>
                <w:color w:val="434343"/>
                <w:sz w:val="24"/>
                <w:szCs w:val="24"/>
                <w:rtl w:val="0"/>
              </w:rPr>
              <w:t xml:space="preserve"> en Sud-Atlantique ? </w:t>
            </w:r>
            <w:r w:rsidDel="00000000" w:rsidR="00000000" w:rsidRPr="00000000">
              <w:rPr>
                <w:rFonts w:ascii="Nunito Sans" w:cs="Nunito Sans" w:eastAsia="Nunito Sans" w:hAnsi="Nunito Sans"/>
                <w:i w:val="1"/>
                <w:color w:val="38bff0"/>
                <w:rtl w:val="0"/>
              </w:rPr>
              <w:t xml:space="preserve">Prospective, planification, mix énergétique, mix électrique…</w:t>
            </w:r>
          </w:p>
          <w:p w:rsidR="00000000" w:rsidDel="00000000" w:rsidP="00000000" w:rsidRDefault="00000000" w:rsidRPr="00000000" w14:paraId="00000015">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b w:val="1"/>
                <w:color w:val="434343"/>
                <w:sz w:val="24"/>
                <w:szCs w:val="24"/>
                <w:rtl w:val="0"/>
              </w:rPr>
              <w:t xml:space="preserve">Quelle puissance serait à prévoir</w:t>
            </w:r>
            <w:r w:rsidDel="00000000" w:rsidR="00000000" w:rsidRPr="00000000">
              <w:rPr>
                <w:rFonts w:ascii="Nunito Sans" w:cs="Nunito Sans" w:eastAsia="Nunito Sans" w:hAnsi="Nunito Sans"/>
                <w:color w:val="434343"/>
                <w:sz w:val="24"/>
                <w:szCs w:val="24"/>
                <w:rtl w:val="0"/>
              </w:rPr>
              <w:t xml:space="preserve"> pour un premier projet de parc éolien en Sud-Atlantique ? </w:t>
              <w:br w:type="textWrapping"/>
            </w:r>
            <w:r w:rsidDel="00000000" w:rsidR="00000000" w:rsidRPr="00000000">
              <w:rPr>
                <w:rFonts w:ascii="Nunito Sans" w:cs="Nunito Sans" w:eastAsia="Nunito Sans" w:hAnsi="Nunito Sans"/>
                <w:i w:val="1"/>
                <w:color w:val="38bff0"/>
                <w:rtl w:val="0"/>
              </w:rPr>
              <w:t xml:space="preserve">0,5 GW, 1 GW, 2GW ou plus...</w:t>
            </w:r>
          </w:p>
          <w:p w:rsidR="00000000" w:rsidDel="00000000" w:rsidP="00000000" w:rsidRDefault="00000000" w:rsidRPr="00000000" w14:paraId="00000016">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Quelle est</w:t>
            </w:r>
            <w:r w:rsidDel="00000000" w:rsidR="00000000" w:rsidRPr="00000000">
              <w:rPr>
                <w:rFonts w:ascii="Nunito Sans" w:cs="Nunito Sans" w:eastAsia="Nunito Sans" w:hAnsi="Nunito Sans"/>
                <w:b w:val="1"/>
                <w:color w:val="434343"/>
                <w:sz w:val="24"/>
                <w:szCs w:val="24"/>
                <w:rtl w:val="0"/>
              </w:rPr>
              <w:t xml:space="preserve"> votre opinion quant à la localisation</w:t>
            </w:r>
            <w:r w:rsidDel="00000000" w:rsidR="00000000" w:rsidRPr="00000000">
              <w:rPr>
                <w:rFonts w:ascii="Nunito Sans" w:cs="Nunito Sans" w:eastAsia="Nunito Sans" w:hAnsi="Nunito Sans"/>
                <w:color w:val="434343"/>
                <w:sz w:val="24"/>
                <w:szCs w:val="24"/>
                <w:rtl w:val="0"/>
              </w:rPr>
              <w:t xml:space="preserve"> de ce premier projet</w:t>
            </w:r>
            <w:r w:rsidDel="00000000" w:rsidR="00000000" w:rsidRPr="00000000">
              <w:rPr>
                <w:rFonts w:ascii="Nunito Sans" w:cs="Nunito Sans" w:eastAsia="Nunito Sans" w:hAnsi="Nunito Sans"/>
                <w:color w:val="e63b11"/>
                <w:sz w:val="24"/>
                <w:szCs w:val="24"/>
                <w:rtl w:val="0"/>
              </w:rPr>
              <w:t xml:space="preserve"> </w:t>
            </w:r>
            <w:r w:rsidDel="00000000" w:rsidR="00000000" w:rsidRPr="00000000">
              <w:rPr>
                <w:rFonts w:ascii="Nunito Sans" w:cs="Nunito Sans" w:eastAsia="Nunito Sans" w:hAnsi="Nunito Sans"/>
                <w:b w:val="1"/>
                <w:color w:val="e63b11"/>
                <w:sz w:val="24"/>
                <w:szCs w:val="24"/>
                <w:rtl w:val="0"/>
              </w:rPr>
              <w:t xml:space="preserve">dans la zone d’étude</w:t>
            </w:r>
            <w:r w:rsidDel="00000000" w:rsidR="00000000" w:rsidRPr="00000000">
              <w:rPr>
                <w:rFonts w:ascii="Nunito Sans" w:cs="Nunito Sans" w:eastAsia="Nunito Sans" w:hAnsi="Nunito Sans"/>
                <w:color w:val="434343"/>
                <w:sz w:val="24"/>
                <w:szCs w:val="24"/>
                <w:rtl w:val="0"/>
              </w:rPr>
              <w:t xml:space="preserve"> soumise au débat public (la zone de 300 km²) ?</w:t>
            </w:r>
          </w:p>
          <w:p w:rsidR="00000000" w:rsidDel="00000000" w:rsidP="00000000" w:rsidRDefault="00000000" w:rsidRPr="00000000" w14:paraId="00000017">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Quelles</w:t>
            </w:r>
            <w:r w:rsidDel="00000000" w:rsidR="00000000" w:rsidRPr="00000000">
              <w:rPr>
                <w:rFonts w:ascii="Nunito Sans" w:cs="Nunito Sans" w:eastAsia="Nunito Sans" w:hAnsi="Nunito Sans"/>
                <w:b w:val="1"/>
                <w:color w:val="434343"/>
                <w:sz w:val="24"/>
                <w:szCs w:val="24"/>
                <w:rtl w:val="0"/>
              </w:rPr>
              <w:t xml:space="preserve"> localisations possibles</w:t>
            </w:r>
            <w:r w:rsidDel="00000000" w:rsidR="00000000" w:rsidRPr="00000000">
              <w:rPr>
                <w:rFonts w:ascii="Nunito Sans" w:cs="Nunito Sans" w:eastAsia="Nunito Sans" w:hAnsi="Nunito Sans"/>
                <w:color w:val="434343"/>
                <w:sz w:val="24"/>
                <w:szCs w:val="24"/>
                <w:rtl w:val="0"/>
              </w:rPr>
              <w:t xml:space="preserve"> pour l’éolien en mer</w:t>
            </w:r>
            <w:r w:rsidDel="00000000" w:rsidR="00000000" w:rsidRPr="00000000">
              <w:rPr>
                <w:rFonts w:ascii="Nunito Sans" w:cs="Nunito Sans" w:eastAsia="Nunito Sans" w:hAnsi="Nunito Sans"/>
                <w:color w:val="e63b11"/>
                <w:sz w:val="24"/>
                <w:szCs w:val="24"/>
                <w:rtl w:val="0"/>
              </w:rPr>
              <w:t xml:space="preserve"> </w:t>
            </w:r>
            <w:r w:rsidDel="00000000" w:rsidR="00000000" w:rsidRPr="00000000">
              <w:rPr>
                <w:rFonts w:ascii="Nunito Sans" w:cs="Nunito Sans" w:eastAsia="Nunito Sans" w:hAnsi="Nunito Sans"/>
                <w:b w:val="1"/>
                <w:color w:val="e63b11"/>
                <w:sz w:val="24"/>
                <w:szCs w:val="24"/>
                <w:rtl w:val="0"/>
              </w:rPr>
              <w:t xml:space="preserve">en Sud-Atlantique</w:t>
            </w:r>
            <w:r w:rsidDel="00000000" w:rsidR="00000000" w:rsidRPr="00000000">
              <w:rPr>
                <w:rFonts w:ascii="Nunito Sans" w:cs="Nunito Sans" w:eastAsia="Nunito Sans" w:hAnsi="Nunito Sans"/>
                <w:color w:val="434343"/>
                <w:sz w:val="24"/>
                <w:szCs w:val="24"/>
                <w:rtl w:val="0"/>
              </w:rPr>
              <w:t xml:space="preserve"> ?</w:t>
            </w:r>
          </w:p>
          <w:p w:rsidR="00000000" w:rsidDel="00000000" w:rsidP="00000000" w:rsidRDefault="00000000" w:rsidRPr="00000000" w14:paraId="00000018">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Quelles </w:t>
            </w:r>
            <w:r w:rsidDel="00000000" w:rsidR="00000000" w:rsidRPr="00000000">
              <w:rPr>
                <w:rFonts w:ascii="Nunito Sans" w:cs="Nunito Sans" w:eastAsia="Nunito Sans" w:hAnsi="Nunito Sans"/>
                <w:b w:val="1"/>
                <w:color w:val="434343"/>
                <w:sz w:val="24"/>
                <w:szCs w:val="24"/>
                <w:rtl w:val="0"/>
              </w:rPr>
              <w:t xml:space="preserve">conditions techniques</w:t>
            </w:r>
            <w:r w:rsidDel="00000000" w:rsidR="00000000" w:rsidRPr="00000000">
              <w:rPr>
                <w:rFonts w:ascii="Nunito Sans" w:cs="Nunito Sans" w:eastAsia="Nunito Sans" w:hAnsi="Nunito Sans"/>
                <w:color w:val="434343"/>
                <w:sz w:val="24"/>
                <w:szCs w:val="24"/>
                <w:rtl w:val="0"/>
              </w:rPr>
              <w:t xml:space="preserve"> pour la réalisation d’un parc ?</w:t>
              <w:br w:type="textWrapping"/>
            </w:r>
            <w:r w:rsidDel="00000000" w:rsidR="00000000" w:rsidRPr="00000000">
              <w:rPr>
                <w:rFonts w:ascii="Nunito Sans" w:cs="Nunito Sans" w:eastAsia="Nunito Sans" w:hAnsi="Nunito Sans"/>
                <w:i w:val="1"/>
                <w:color w:val="38bff0"/>
                <w:rtl w:val="0"/>
              </w:rPr>
              <w:t xml:space="preserve">Design du parc, suivi environnemental, démarche ERC... </w:t>
            </w:r>
          </w:p>
          <w:p w:rsidR="00000000" w:rsidDel="00000000" w:rsidP="00000000" w:rsidRDefault="00000000" w:rsidRPr="00000000" w14:paraId="00000019">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 est v</w:t>
            </w:r>
            <w:r w:rsidDel="00000000" w:rsidR="00000000" w:rsidRPr="00000000">
              <w:rPr>
                <w:rFonts w:ascii="Nunito Sans" w:cs="Nunito Sans" w:eastAsia="Nunito Sans" w:hAnsi="Nunito Sans"/>
                <w:color w:val="434343"/>
                <w:sz w:val="24"/>
                <w:szCs w:val="24"/>
                <w:rtl w:val="0"/>
              </w:rPr>
              <w:t xml:space="preserve">otre avis sur le</w:t>
            </w:r>
            <w:r w:rsidDel="00000000" w:rsidR="00000000" w:rsidRPr="00000000">
              <w:rPr>
                <w:rFonts w:ascii="Nunito Sans" w:cs="Nunito Sans" w:eastAsia="Nunito Sans" w:hAnsi="Nunito Sans"/>
                <w:b w:val="1"/>
                <w:color w:val="434343"/>
                <w:sz w:val="24"/>
                <w:szCs w:val="24"/>
                <w:rtl w:val="0"/>
              </w:rPr>
              <w:t xml:space="preserve"> raccordement </w:t>
            </w:r>
            <w:r w:rsidDel="00000000" w:rsidR="00000000" w:rsidRPr="00000000">
              <w:rPr>
                <w:rFonts w:ascii="Nunito Sans" w:cs="Nunito Sans" w:eastAsia="Nunito Sans" w:hAnsi="Nunito Sans"/>
                <w:color w:val="434343"/>
                <w:sz w:val="24"/>
                <w:szCs w:val="24"/>
                <w:rtl w:val="0"/>
              </w:rPr>
              <w:t xml:space="preserve">du parc éolien en mer ? </w:t>
              <w:br w:type="textWrapping"/>
            </w:r>
            <w:r w:rsidDel="00000000" w:rsidR="00000000" w:rsidRPr="00000000">
              <w:rPr>
                <w:rFonts w:ascii="Nunito Sans" w:cs="Nunito Sans" w:eastAsia="Nunito Sans" w:hAnsi="Nunito Sans"/>
                <w:i w:val="1"/>
                <w:color w:val="38bff0"/>
                <w:rtl w:val="0"/>
              </w:rPr>
              <w:t xml:space="preserve">Possibilité de mutualisation entre parcs, puissance cible pour le raccordement, fuseau nord ou fuseau sud, caractéristiques techniques (courant continu, courant alternatif, technique d’ensouillage…)</w:t>
            </w:r>
          </w:p>
          <w:p w:rsidR="00000000" w:rsidDel="00000000" w:rsidP="00000000" w:rsidRDefault="00000000" w:rsidRPr="00000000" w14:paraId="0000001A">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Quelles sont vos propositions ou recommandations quant à l’</w:t>
            </w:r>
            <w:r w:rsidDel="00000000" w:rsidR="00000000" w:rsidRPr="00000000">
              <w:rPr>
                <w:rFonts w:ascii="Nunito Sans" w:cs="Nunito Sans" w:eastAsia="Nunito Sans" w:hAnsi="Nunito Sans"/>
                <w:b w:val="1"/>
                <w:color w:val="434343"/>
                <w:sz w:val="24"/>
                <w:szCs w:val="24"/>
                <w:rtl w:val="0"/>
              </w:rPr>
              <w:t xml:space="preserve">ancrage territorial du projet</w:t>
            </w:r>
            <w:r w:rsidDel="00000000" w:rsidR="00000000" w:rsidRPr="00000000">
              <w:rPr>
                <w:rFonts w:ascii="Nunito Sans" w:cs="Nunito Sans" w:eastAsia="Nunito Sans" w:hAnsi="Nunito Sans"/>
                <w:color w:val="434343"/>
                <w:sz w:val="24"/>
                <w:szCs w:val="24"/>
                <w:rtl w:val="0"/>
              </w:rPr>
              <w:t xml:space="preserve"> ?</w:t>
              <w:br w:type="textWrapping"/>
            </w:r>
            <w:r w:rsidDel="00000000" w:rsidR="00000000" w:rsidRPr="00000000">
              <w:rPr>
                <w:rFonts w:ascii="Nunito Sans" w:cs="Nunito Sans" w:eastAsia="Nunito Sans" w:hAnsi="Nunito Sans"/>
                <w:i w:val="1"/>
                <w:color w:val="38bff0"/>
                <w:rtl w:val="0"/>
              </w:rPr>
              <w:t xml:space="preserve">Retombées économiques, emploi-formation, fiscalité, compensations économiques…</w:t>
            </w:r>
          </w:p>
          <w:p w:rsidR="00000000" w:rsidDel="00000000" w:rsidP="00000000" w:rsidRDefault="00000000" w:rsidRPr="00000000" w14:paraId="0000001B">
            <w:pPr>
              <w:numPr>
                <w:ilvl w:val="0"/>
                <w:numId w:val="2"/>
              </w:numPr>
              <w:spacing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Quelles sont vos propositions et recommandations sur la </w:t>
            </w:r>
            <w:r w:rsidDel="00000000" w:rsidR="00000000" w:rsidRPr="00000000">
              <w:rPr>
                <w:rFonts w:ascii="Nunito Sans" w:cs="Nunito Sans" w:eastAsia="Nunito Sans" w:hAnsi="Nunito Sans"/>
                <w:b w:val="1"/>
                <w:color w:val="434343"/>
                <w:sz w:val="24"/>
                <w:szCs w:val="24"/>
                <w:rtl w:val="0"/>
              </w:rPr>
              <w:t xml:space="preserve">gouvernance du projet</w:t>
            </w:r>
            <w:r w:rsidDel="00000000" w:rsidR="00000000" w:rsidRPr="00000000">
              <w:rPr>
                <w:rFonts w:ascii="Nunito Sans" w:cs="Nunito Sans" w:eastAsia="Nunito Sans" w:hAnsi="Nunito Sans"/>
                <w:color w:val="434343"/>
                <w:sz w:val="24"/>
                <w:szCs w:val="24"/>
                <w:rtl w:val="0"/>
              </w:rPr>
              <w:t xml:space="preserve"> ?</w:t>
              <w:br w:type="textWrapping"/>
            </w:r>
            <w:r w:rsidDel="00000000" w:rsidR="00000000" w:rsidRPr="00000000">
              <w:rPr>
                <w:rFonts w:ascii="Nunito Sans" w:cs="Nunito Sans" w:eastAsia="Nunito Sans" w:hAnsi="Nunito Sans"/>
                <w:i w:val="1"/>
                <w:color w:val="38bff0"/>
                <w:rtl w:val="0"/>
              </w:rPr>
              <w:t xml:space="preserve">Concertation post débat, dispositif de suivi, études environnementales…</w:t>
            </w:r>
            <w:r w:rsidDel="00000000" w:rsidR="00000000" w:rsidRPr="00000000">
              <w:rPr>
                <w:rtl w:val="0"/>
              </w:rPr>
            </w:r>
          </w:p>
        </w:tc>
      </w:tr>
    </w:tbl>
    <w:p w:rsidR="00000000" w:rsidDel="00000000" w:rsidP="00000000" w:rsidRDefault="00000000" w:rsidRPr="00000000" w14:paraId="0000001C">
      <w:pPr>
        <w:spacing w:before="240" w:line="240" w:lineRule="auto"/>
        <w:rPr>
          <w:rFonts w:ascii="Nunito Sans" w:cs="Nunito Sans" w:eastAsia="Nunito Sans" w:hAnsi="Nunito Sans"/>
          <w:b w:val="1"/>
          <w:color w:val="38bff0"/>
          <w:sz w:val="36"/>
          <w:szCs w:val="36"/>
        </w:rPr>
      </w:pPr>
      <w:r w:rsidDel="00000000" w:rsidR="00000000" w:rsidRPr="00000000">
        <w:rPr>
          <w:rtl w:val="0"/>
        </w:rPr>
      </w:r>
    </w:p>
    <w:p w:rsidR="00000000" w:rsidDel="00000000" w:rsidP="00000000" w:rsidRDefault="00000000" w:rsidRPr="00000000" w14:paraId="0000001D">
      <w:pPr>
        <w:spacing w:before="240" w:line="240" w:lineRule="auto"/>
        <w:rPr>
          <w:rFonts w:ascii="Nunito Sans" w:cs="Nunito Sans" w:eastAsia="Nunito Sans" w:hAnsi="Nunito Sans"/>
          <w:b w:val="1"/>
          <w:color w:val="e63b11"/>
          <w:sz w:val="26"/>
          <w:szCs w:val="26"/>
        </w:rPr>
      </w:pPr>
      <w:r w:rsidDel="00000000" w:rsidR="00000000" w:rsidRPr="00000000">
        <w:rPr>
          <w:rFonts w:ascii="Nunito Sans" w:cs="Nunito Sans" w:eastAsia="Nunito Sans" w:hAnsi="Nunito Sans"/>
          <w:b w:val="1"/>
          <w:color w:val="38bff0"/>
          <w:sz w:val="36"/>
          <w:szCs w:val="36"/>
          <w:rtl w:val="0"/>
        </w:rPr>
        <w:t xml:space="preserve">GRAND TITRE</w:t>
        <w:br w:type="textWrapping"/>
      </w:r>
      <w:r w:rsidDel="00000000" w:rsidR="00000000" w:rsidRPr="00000000">
        <w:rPr>
          <w:rFonts w:ascii="Nunito Sans" w:cs="Nunito Sans" w:eastAsia="Nunito Sans" w:hAnsi="Nunito Sans"/>
          <w:b w:val="1"/>
          <w:color w:val="e63b11"/>
          <w:sz w:val="26"/>
          <w:szCs w:val="26"/>
          <w:rtl w:val="0"/>
        </w:rPr>
        <w:t xml:space="preserve">Sous titre éventuel</w:t>
      </w:r>
    </w:p>
    <w:p w:rsidR="00000000" w:rsidDel="00000000" w:rsidP="00000000" w:rsidRDefault="00000000" w:rsidRPr="00000000" w14:paraId="0000001E">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700.7874015748032" w:top="1700.7874015748032" w:left="1303.9370078740158" w:right="1303.9370078740158" w:header="720.0000000000001" w:footer="720.0000000000001"/>
          <w:cols w:equalWidth="0" w:num="1">
            <w:col w:space="0" w:w="9297.619999999999"/>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1F">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20">
      <w:pPr>
        <w:spacing w:before="240" w:line="240" w:lineRule="auto"/>
        <w:rPr>
          <w:rFonts w:ascii="Nunito Sans" w:cs="Nunito Sans" w:eastAsia="Nunito Sans" w:hAnsi="Nunito Sans"/>
          <w:b w:val="1"/>
          <w:color w:val="e63b11"/>
        </w:rPr>
      </w:pPr>
      <w:r w:rsidDel="00000000" w:rsidR="00000000" w:rsidRPr="00000000">
        <w:rPr>
          <w:rtl w:val="0"/>
        </w:rPr>
      </w:r>
    </w:p>
    <w:p w:rsidR="00000000" w:rsidDel="00000000" w:rsidP="00000000" w:rsidRDefault="00000000" w:rsidRPr="00000000" w14:paraId="00000021">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22">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23">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24">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25">
      <w:pPr>
        <w:spacing w:before="240" w:line="240" w:lineRule="auto"/>
        <w:rPr>
          <w:rFonts w:ascii="Nunito Sans" w:cs="Nunito Sans" w:eastAsia="Nunito Sans" w:hAnsi="Nunito Sans"/>
          <w:color w:val="434343"/>
        </w:rPr>
      </w:pPr>
      <w:r w:rsidDel="00000000" w:rsidR="00000000" w:rsidRPr="00000000">
        <w:rPr>
          <w:rtl w:val="0"/>
        </w:rPr>
      </w:r>
    </w:p>
    <w:p w:rsidR="00000000" w:rsidDel="00000000" w:rsidP="00000000" w:rsidRDefault="00000000" w:rsidRPr="00000000" w14:paraId="00000026">
      <w:pPr>
        <w:spacing w:before="240" w:line="240" w:lineRule="auto"/>
        <w:rPr>
          <w:rFonts w:ascii="Nunito Sans" w:cs="Nunito Sans" w:eastAsia="Nunito Sans" w:hAnsi="Nunito Sans"/>
          <w:b w:val="1"/>
          <w:color w:val="e63b11"/>
          <w:sz w:val="26"/>
          <w:szCs w:val="26"/>
        </w:rPr>
      </w:pPr>
      <w:r w:rsidDel="00000000" w:rsidR="00000000" w:rsidRPr="00000000">
        <w:rPr>
          <w:rFonts w:ascii="Nunito Sans" w:cs="Nunito Sans" w:eastAsia="Nunito Sans" w:hAnsi="Nunito Sans"/>
          <w:b w:val="1"/>
          <w:color w:val="38bff0"/>
          <w:sz w:val="32"/>
          <w:szCs w:val="32"/>
          <w:rtl w:val="0"/>
        </w:rPr>
        <w:t xml:space="preserve">GRAND TITRE</w:t>
        <w:br w:type="textWrapping"/>
      </w:r>
      <w:r w:rsidDel="00000000" w:rsidR="00000000" w:rsidRPr="00000000">
        <w:rPr>
          <w:rFonts w:ascii="Nunito Sans" w:cs="Nunito Sans" w:eastAsia="Nunito Sans" w:hAnsi="Nunito Sans"/>
          <w:b w:val="1"/>
          <w:color w:val="e63b11"/>
          <w:sz w:val="26"/>
          <w:szCs w:val="26"/>
          <w:rtl w:val="0"/>
        </w:rPr>
        <w:t xml:space="preserve">Sous titre éventuel</w:t>
      </w:r>
    </w:p>
    <w:p w:rsidR="00000000" w:rsidDel="00000000" w:rsidP="00000000" w:rsidRDefault="00000000" w:rsidRPr="00000000" w14:paraId="00000027">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28">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29">
      <w:pPr>
        <w:spacing w:before="240" w:line="240" w:lineRule="auto"/>
        <w:rPr>
          <w:rFonts w:ascii="Nunito Sans" w:cs="Nunito Sans" w:eastAsia="Nunito Sans" w:hAnsi="Nunito Sans"/>
          <w:b w:val="1"/>
          <w:color w:val="e63b11"/>
        </w:rPr>
      </w:pPr>
      <w:r w:rsidDel="00000000" w:rsidR="00000000" w:rsidRPr="00000000">
        <w:rPr>
          <w:rtl w:val="0"/>
        </w:rPr>
      </w:r>
    </w:p>
    <w:p w:rsidR="00000000" w:rsidDel="00000000" w:rsidP="00000000" w:rsidRDefault="00000000" w:rsidRPr="00000000" w14:paraId="0000002A">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2B">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2C">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2D">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2E">
      <w:pPr>
        <w:spacing w:before="240" w:line="240" w:lineRule="auto"/>
        <w:rPr>
          <w:rFonts w:ascii="Nunito Sans" w:cs="Nunito Sans" w:eastAsia="Nunito Sans" w:hAnsi="Nunito Sans"/>
          <w:color w:val="434343"/>
        </w:rPr>
      </w:pPr>
      <w:r w:rsidDel="00000000" w:rsidR="00000000" w:rsidRPr="00000000">
        <w:rPr>
          <w:rtl w:val="0"/>
        </w:rPr>
      </w:r>
    </w:p>
    <w:p w:rsidR="00000000" w:rsidDel="00000000" w:rsidP="00000000" w:rsidRDefault="00000000" w:rsidRPr="00000000" w14:paraId="0000002F">
      <w:pPr>
        <w:spacing w:before="240" w:line="240" w:lineRule="auto"/>
        <w:rPr>
          <w:rFonts w:ascii="Nunito Sans" w:cs="Nunito Sans" w:eastAsia="Nunito Sans" w:hAnsi="Nunito Sans"/>
          <w:b w:val="1"/>
          <w:color w:val="e63b11"/>
          <w:sz w:val="26"/>
          <w:szCs w:val="26"/>
        </w:rPr>
      </w:pPr>
      <w:r w:rsidDel="00000000" w:rsidR="00000000" w:rsidRPr="00000000">
        <w:rPr>
          <w:rFonts w:ascii="Nunito Sans" w:cs="Nunito Sans" w:eastAsia="Nunito Sans" w:hAnsi="Nunito Sans"/>
          <w:b w:val="1"/>
          <w:color w:val="38bff0"/>
          <w:sz w:val="32"/>
          <w:szCs w:val="32"/>
          <w:rtl w:val="0"/>
        </w:rPr>
        <w:t xml:space="preserve">CONCLUSION</w:t>
        <w:br w:type="textWrapping"/>
      </w:r>
      <w:r w:rsidDel="00000000" w:rsidR="00000000" w:rsidRPr="00000000">
        <w:rPr>
          <w:rFonts w:ascii="Nunito Sans" w:cs="Nunito Sans" w:eastAsia="Nunito Sans" w:hAnsi="Nunito Sans"/>
          <w:b w:val="1"/>
          <w:color w:val="e63b11"/>
          <w:sz w:val="26"/>
          <w:szCs w:val="26"/>
          <w:rtl w:val="0"/>
        </w:rPr>
        <w:t xml:space="preserve">Sous titre éventuel</w:t>
      </w:r>
    </w:p>
    <w:p w:rsidR="00000000" w:rsidDel="00000000" w:rsidP="00000000" w:rsidRDefault="00000000" w:rsidRPr="00000000" w14:paraId="00000030">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31">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32">
      <w:pPr>
        <w:spacing w:before="240" w:line="240" w:lineRule="auto"/>
        <w:rPr>
          <w:rFonts w:ascii="Nunito Sans" w:cs="Nunito Sans" w:eastAsia="Nunito Sans" w:hAnsi="Nunito Sans"/>
          <w:b w:val="1"/>
          <w:color w:val="e63b11"/>
        </w:rPr>
      </w:pPr>
      <w:r w:rsidDel="00000000" w:rsidR="00000000" w:rsidRPr="00000000">
        <w:rPr>
          <w:rtl w:val="0"/>
        </w:rPr>
      </w:r>
    </w:p>
    <w:p w:rsidR="00000000" w:rsidDel="00000000" w:rsidP="00000000" w:rsidRDefault="00000000" w:rsidRPr="00000000" w14:paraId="00000033">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34">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35">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36">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Mauris sit amet lectus luctus, auctor ex euismod, blandit neque. Vivamus finibus malesuada lacus, eget pretium magna consequat non. Donec id risus ullamcorper, molestie sem quis, hendrerit mi. Curabitur mattis odio fermentum enim sagittis malesuada. Suspendisse nec libero vitae nibh ornare cursus ut nec arcu. Suspendisse sodales egestas orci eget pellentesque. Nullam fringilla, urna vel consequat mollis, metus tortor faucibus lacus, nec iaculis tortor sapien eu augue. Nunc venenatis dictum neque sed sagittis. Cras porta mi in augue ultricies, non maximus mauris efficitur. Vivamus molestie justo eu mauris sollicitudin, tempus commodo ex interdum. Fusce nec arcu iaculis justo efficitur suscipit id vel neque. Integer tempus lorem magna, nec mollis tellus euismod in. Integer efficitur mauris vitae finibus semper.</w:t>
      </w:r>
    </w:p>
    <w:p w:rsidR="00000000" w:rsidDel="00000000" w:rsidP="00000000" w:rsidRDefault="00000000" w:rsidRPr="00000000" w14:paraId="00000037">
      <w:pPr>
        <w:spacing w:before="240" w:line="240" w:lineRule="auto"/>
        <w:rPr>
          <w:rFonts w:ascii="Nunito Sans" w:cs="Nunito Sans" w:eastAsia="Nunito Sans" w:hAnsi="Nunito Sans"/>
          <w:color w:val="434343"/>
        </w:rPr>
      </w:pPr>
      <w:r w:rsidDel="00000000" w:rsidR="00000000" w:rsidRPr="00000000">
        <w:rPr>
          <w:rtl w:val="0"/>
        </w:rPr>
      </w:r>
    </w:p>
    <w:p w:rsidR="00000000" w:rsidDel="00000000" w:rsidP="00000000" w:rsidRDefault="00000000" w:rsidRPr="00000000" w14:paraId="00000038">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Integer eleifend, risus ut condimentum lacinia, metus diam tempor metus, non ultrices ex enim vitae sem. In maximus eu justo eget fringilla. Praesent congue ac orci vel pellentesque. Vestibulum id lectus quis risus dapibus lacinia quis a eros. Vestibulum sit amet ligula augue. Fusce justo elit, consequat id malesuada nec, sagittis vitae ex. Integer vel facilisis lectus. Aliquam finibus consequat nulla at suscipit. Quisque at tortor maximus, malesuada arcu vitae, pulvinar lacus. Nullam lobortis pulvinar tincidunt. Suspendisse eu iaculis urna. Maecenas blandit porttitor dolor, vel dictum enim. Ut tempor ut erat suscipit gravida. Nullam tincidunt in massa eu tempor.</w:t>
      </w:r>
    </w:p>
    <w:p w:rsidR="00000000" w:rsidDel="00000000" w:rsidP="00000000" w:rsidRDefault="00000000" w:rsidRPr="00000000" w14:paraId="00000039">
      <w:pPr>
        <w:spacing w:before="240" w:line="240" w:lineRule="auto"/>
        <w:rPr>
          <w:rFonts w:ascii="Nunito Sans" w:cs="Nunito Sans" w:eastAsia="Nunito Sans" w:hAnsi="Nunito Sans"/>
          <w:color w:val="434343"/>
        </w:rPr>
      </w:pPr>
      <w:r w:rsidDel="00000000" w:rsidR="00000000" w:rsidRPr="00000000">
        <w:rPr>
          <w:rtl w:val="0"/>
        </w:rPr>
      </w:r>
    </w:p>
    <w:p w:rsidR="00000000" w:rsidDel="00000000" w:rsidP="00000000" w:rsidRDefault="00000000" w:rsidRPr="00000000" w14:paraId="0000003A">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Curabitur dictum arcu sit amet blandit imperdiet. Sed posuere quam eu elit euismod venenatis. Donec sed enim ac dolor tristique auctor ut nec dui. In hac habitasse platea dictumst. Nam felis nunc, rutrum sit amet hendrerit id, fringilla ac sem. Duis finibus suscipit semper. Pellentesque habitant morbi tristique senectus et netus et malesuada fames ac turpis egestas. Donec tincidunt risus in ipsum pharetra, ac ornare lacus mollis. Curabitur quis nibh ornare elit commodo malesuada vel quis nunc. Nunc imperdiet convallis interdum. Phasellus molestie pretium nisi sed mattis. Sed ac maximus lorem, nec varius nisi. Integer gravida id dolor sed porta. Donec interdum gravida tellus, ut efficitur erat.</w:t>
      </w:r>
    </w:p>
    <w:p w:rsidR="00000000" w:rsidDel="00000000" w:rsidP="00000000" w:rsidRDefault="00000000" w:rsidRPr="00000000" w14:paraId="0000003B">
      <w:pPr>
        <w:spacing w:before="240" w:line="240" w:lineRule="auto"/>
        <w:rPr>
          <w:rFonts w:ascii="Nunito Sans" w:cs="Nunito Sans" w:eastAsia="Nunito Sans" w:hAnsi="Nunito Sans"/>
          <w:color w:val="434343"/>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type w:val="continuous"/>
      <w:pgSz w:h="16834" w:w="11909" w:orient="portrait"/>
      <w:pgMar w:bottom="1440" w:top="1440" w:left="1440" w:right="1440" w:header="720.0000000000001" w:footer="720.0000000000001"/>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b w:val="1"/>
        <w:color w:val="ffffff"/>
        <w:sz w:val="26"/>
        <w:szCs w:val="26"/>
      </w:rPr>
    </w:pPr>
    <w:r w:rsidDel="00000000" w:rsidR="00000000" w:rsidRPr="00000000">
      <w:rPr>
        <w:rtl w:val="0"/>
      </w:rPr>
    </w:r>
    <w:r w:rsidDel="00000000" w:rsidR="00000000" w:rsidRPr="00000000">
      <w:drawing>
        <wp:anchor allowOverlap="1" behindDoc="1" distB="57150" distT="57150" distL="57150" distR="57150" hidden="0" layoutInCell="1" locked="0" relativeHeight="0" simplePos="0">
          <wp:simplePos x="0" y="0"/>
          <wp:positionH relativeFrom="column">
            <wp:posOffset>-925349</wp:posOffset>
          </wp:positionH>
          <wp:positionV relativeFrom="paragraph">
            <wp:posOffset>-190823</wp:posOffset>
          </wp:positionV>
          <wp:extent cx="7581900" cy="860589"/>
          <wp:effectExtent b="0" l="0" r="0" t="0"/>
          <wp:wrapNone/>
          <wp:docPr id="3" name="image3.png"/>
          <a:graphic>
            <a:graphicData uri="http://schemas.openxmlformats.org/drawingml/2006/picture">
              <pic:pic>
                <pic:nvPicPr>
                  <pic:cNvPr id="0" name="image3.png"/>
                  <pic:cNvPicPr preferRelativeResize="0"/>
                </pic:nvPicPr>
                <pic:blipFill>
                  <a:blip r:embed="rId1"/>
                  <a:srcRect b="0" l="0" r="0" t="92046"/>
                  <a:stretch>
                    <a:fillRect/>
                  </a:stretch>
                </pic:blipFill>
                <pic:spPr>
                  <a:xfrm>
                    <a:off x="0" y="0"/>
                    <a:ext cx="7581900" cy="86058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b w:val="1"/>
        <w:color w:val="e63b11"/>
        <w:sz w:val="24"/>
        <w:szCs w:val="24"/>
      </w:rPr>
    </w:pPr>
    <w:r w:rsidDel="00000000" w:rsidR="00000000" w:rsidRPr="00000000">
      <w:rPr>
        <w:b w:val="1"/>
        <w:color w:val="e63b11"/>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-923924</wp:posOffset>
          </wp:positionH>
          <wp:positionV relativeFrom="paragraph">
            <wp:posOffset>-342899</wp:posOffset>
          </wp:positionV>
          <wp:extent cx="7406481" cy="738188"/>
          <wp:effectExtent b="0" l="0" r="0" t="0"/>
          <wp:wrapNone/>
          <wp:docPr id="2" name="image1.png"/>
          <a:graphic>
            <a:graphicData uri="http://schemas.openxmlformats.org/drawingml/2006/picture">
              <pic:pic>
                <pic:nvPicPr>
                  <pic:cNvPr id="0" name="image1.png"/>
                  <pic:cNvPicPr preferRelativeResize="0"/>
                </pic:nvPicPr>
                <pic:blipFill>
                  <a:blip r:embed="rId1"/>
                  <a:srcRect b="92949" l="0" r="0" t="0"/>
                  <a:stretch>
                    <a:fillRect/>
                  </a:stretch>
                </pic:blipFill>
                <pic:spPr>
                  <a:xfrm>
                    <a:off x="0" y="0"/>
                    <a:ext cx="7406481" cy="73818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drawing>
        <wp:anchor allowOverlap="1" behindDoc="1" distB="114300" distT="114300" distL="114300" distR="114300" hidden="0" layoutInCell="1" locked="0" relativeHeight="0" simplePos="0">
          <wp:simplePos x="0" y="0"/>
          <wp:positionH relativeFrom="page">
            <wp:posOffset>-10949</wp:posOffset>
          </wp:positionH>
          <wp:positionV relativeFrom="page">
            <wp:posOffset>0</wp:posOffset>
          </wp:positionV>
          <wp:extent cx="7577138" cy="1237599"/>
          <wp:effectExtent b="0" l="0" r="0" t="0"/>
          <wp:wrapNone/>
          <wp:docPr id="1" name="image2.png"/>
          <a:graphic>
            <a:graphicData uri="http://schemas.openxmlformats.org/drawingml/2006/picture">
              <pic:pic>
                <pic:nvPicPr>
                  <pic:cNvPr id="0" name="image2.png"/>
                  <pic:cNvPicPr preferRelativeResize="0"/>
                </pic:nvPicPr>
                <pic:blipFill>
                  <a:blip r:embed="rId1"/>
                  <a:srcRect b="88484" l="0" r="0" t="0"/>
                  <a:stretch>
                    <a:fillRect/>
                  </a:stretch>
                </pic:blipFill>
                <pic:spPr>
                  <a:xfrm>
                    <a:off x="0" y="0"/>
                    <a:ext cx="7577138" cy="1237599"/>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